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25" w:rsidRPr="0001187B" w:rsidRDefault="00251F25" w:rsidP="00251F25">
      <w:pPr>
        <w:rPr>
          <w:b/>
          <w:sz w:val="28"/>
          <w:szCs w:val="28"/>
        </w:rPr>
      </w:pPr>
      <w:r w:rsidRPr="0001187B">
        <w:rPr>
          <w:b/>
          <w:sz w:val="28"/>
          <w:szCs w:val="28"/>
        </w:rPr>
        <w:t>Spoštovani krajani Četrtne skupnosti Moste: sosedje, prijatelji in znanci!</w:t>
      </w:r>
    </w:p>
    <w:p w:rsidR="00251F25" w:rsidRDefault="00251F25" w:rsidP="00251F25">
      <w:pPr>
        <w:rPr>
          <w:b/>
        </w:rPr>
      </w:pPr>
    </w:p>
    <w:p w:rsidR="00251F25" w:rsidRPr="00251F25" w:rsidRDefault="00251F25" w:rsidP="00251F25">
      <w:pPr>
        <w:rPr>
          <w:b/>
          <w:sz w:val="22"/>
          <w:szCs w:val="22"/>
        </w:rPr>
      </w:pPr>
      <w:r w:rsidRPr="00251F25">
        <w:rPr>
          <w:b/>
          <w:sz w:val="22"/>
          <w:szCs w:val="22"/>
        </w:rPr>
        <w:t>Pobuda za oživitev centra MOST v okviru Četrtne skupnosti Moste in v sodelovanju s</w:t>
      </w:r>
    </w:p>
    <w:p w:rsidR="00251F25" w:rsidRPr="00251F25" w:rsidRDefault="00251F25" w:rsidP="00251F25">
      <w:pPr>
        <w:rPr>
          <w:b/>
          <w:sz w:val="22"/>
          <w:szCs w:val="22"/>
        </w:rPr>
      </w:pPr>
      <w:r w:rsidRPr="00251F25">
        <w:rPr>
          <w:b/>
          <w:sz w:val="22"/>
          <w:szCs w:val="22"/>
        </w:rPr>
        <w:t>SEZAM-</w:t>
      </w:r>
      <w:proofErr w:type="spellStart"/>
      <w:r w:rsidRPr="00251F25">
        <w:rPr>
          <w:b/>
          <w:sz w:val="22"/>
          <w:szCs w:val="22"/>
        </w:rPr>
        <w:t>om</w:t>
      </w:r>
      <w:proofErr w:type="spellEnd"/>
      <w:r w:rsidRPr="00251F25">
        <w:rPr>
          <w:b/>
          <w:sz w:val="22"/>
          <w:szCs w:val="22"/>
        </w:rPr>
        <w:t xml:space="preserve">, združenjem mladih, staršev in otrok, Javnim Zavodom Mladi zmaji, Mladimi hišnimi prijatelji (Zavod Bob), Knjižnico Moste, </w:t>
      </w:r>
      <w:r w:rsidRPr="00251F25">
        <w:rPr>
          <w:b/>
          <w:sz w:val="22"/>
          <w:szCs w:val="22"/>
        </w:rPr>
        <w:t xml:space="preserve">ŠD Moste, Društvom šola zdravja, </w:t>
      </w:r>
      <w:r w:rsidRPr="00251F25">
        <w:rPr>
          <w:b/>
        </w:rPr>
        <w:t>d</w:t>
      </w:r>
      <w:r w:rsidRPr="00251F25">
        <w:rPr>
          <w:b/>
          <w:sz w:val="22"/>
          <w:szCs w:val="22"/>
        </w:rPr>
        <w:t xml:space="preserve">ruštvom </w:t>
      </w:r>
      <w:r w:rsidRPr="00251F25">
        <w:rPr>
          <w:b/>
          <w:sz w:val="22"/>
          <w:szCs w:val="22"/>
        </w:rPr>
        <w:t>TAIJIQUAN</w:t>
      </w:r>
      <w:r w:rsidRPr="00251F25">
        <w:rPr>
          <w:b/>
          <w:sz w:val="22"/>
          <w:szCs w:val="22"/>
        </w:rPr>
        <w:t xml:space="preserve">, </w:t>
      </w:r>
      <w:r w:rsidRPr="00251F25">
        <w:rPr>
          <w:b/>
        </w:rPr>
        <w:t>društv</w:t>
      </w:r>
      <w:r w:rsidRPr="00251F25">
        <w:rPr>
          <w:b/>
        </w:rPr>
        <w:t>om</w:t>
      </w:r>
      <w:r w:rsidRPr="00251F25">
        <w:rPr>
          <w:b/>
        </w:rPr>
        <w:t xml:space="preserve"> "</w:t>
      </w:r>
      <w:proofErr w:type="spellStart"/>
      <w:r w:rsidRPr="00251F25">
        <w:rPr>
          <w:b/>
        </w:rPr>
        <w:t>Capoeira</w:t>
      </w:r>
      <w:proofErr w:type="spellEnd"/>
      <w:r w:rsidRPr="00251F25">
        <w:rPr>
          <w:b/>
        </w:rPr>
        <w:t xml:space="preserve"> </w:t>
      </w:r>
      <w:proofErr w:type="spellStart"/>
      <w:r w:rsidRPr="00251F25">
        <w:rPr>
          <w:b/>
        </w:rPr>
        <w:t>tradiciao</w:t>
      </w:r>
      <w:proofErr w:type="spellEnd"/>
      <w:r w:rsidRPr="00251F25">
        <w:rPr>
          <w:b/>
        </w:rPr>
        <w:t xml:space="preserve"> </w:t>
      </w:r>
      <w:proofErr w:type="spellStart"/>
      <w:r w:rsidRPr="00251F25">
        <w:rPr>
          <w:b/>
        </w:rPr>
        <w:t>baiana</w:t>
      </w:r>
      <w:proofErr w:type="spellEnd"/>
      <w:r w:rsidRPr="00251F25">
        <w:rPr>
          <w:b/>
        </w:rPr>
        <w:t>"</w:t>
      </w:r>
      <w:r w:rsidRPr="00251F25">
        <w:rPr>
          <w:b/>
        </w:rPr>
        <w:t xml:space="preserve">, </w:t>
      </w:r>
      <w:r w:rsidRPr="00251F25">
        <w:rPr>
          <w:b/>
          <w:sz w:val="22"/>
          <w:szCs w:val="22"/>
        </w:rPr>
        <w:t xml:space="preserve">Centrom kulture Španski borci, JP Ljubljanska parkirišča in tržnice in Tržnico Moste organizira že </w:t>
      </w:r>
    </w:p>
    <w:p w:rsidR="00251F25" w:rsidRDefault="00251F25" w:rsidP="00251F25">
      <w:pPr>
        <w:rPr>
          <w:b/>
          <w:sz w:val="48"/>
          <w:szCs w:val="48"/>
        </w:rPr>
      </w:pPr>
      <w:r>
        <w:rPr>
          <w:b/>
          <w:sz w:val="48"/>
          <w:szCs w:val="48"/>
        </w:rPr>
        <w:t>3. BOLŠJAK KULTUR</w:t>
      </w:r>
      <w:r w:rsidR="00EC0F1C">
        <w:rPr>
          <w:b/>
          <w:sz w:val="48"/>
          <w:szCs w:val="48"/>
        </w:rPr>
        <w:t xml:space="preserve"> </w:t>
      </w:r>
      <w:bookmarkStart w:id="0" w:name="_GoBack"/>
      <w:bookmarkEnd w:id="0"/>
      <w:r>
        <w:rPr>
          <w:b/>
          <w:sz w:val="48"/>
          <w:szCs w:val="48"/>
        </w:rPr>
        <w:t>( bolšji trg)</w:t>
      </w:r>
    </w:p>
    <w:p w:rsidR="00251F25" w:rsidRPr="001C37A9" w:rsidRDefault="00251F25" w:rsidP="00251F25">
      <w:pPr>
        <w:pStyle w:val="Naslov1"/>
        <w:jc w:val="center"/>
        <w:rPr>
          <w:sz w:val="28"/>
          <w:szCs w:val="28"/>
          <w:u w:val="single"/>
        </w:rPr>
      </w:pPr>
      <w:r w:rsidRPr="00251F25">
        <w:rPr>
          <w:sz w:val="28"/>
          <w:szCs w:val="28"/>
          <w:u w:val="single"/>
        </w:rPr>
        <w:t>V</w:t>
      </w:r>
      <w:r w:rsidRPr="00251F25">
        <w:rPr>
          <w:sz w:val="28"/>
          <w:szCs w:val="28"/>
          <w:u w:val="single"/>
        </w:rPr>
        <w:t xml:space="preserve"> NEDELJ</w:t>
      </w:r>
      <w:r w:rsidRPr="00251F25">
        <w:rPr>
          <w:sz w:val="28"/>
          <w:szCs w:val="28"/>
          <w:u w:val="single"/>
        </w:rPr>
        <w:t xml:space="preserve">O </w:t>
      </w:r>
      <w:r w:rsidRPr="00251F25">
        <w:rPr>
          <w:sz w:val="28"/>
          <w:szCs w:val="28"/>
          <w:u w:val="single"/>
        </w:rPr>
        <w:t>31. 8. 2014</w:t>
      </w:r>
      <w:r w:rsidRPr="00251F25">
        <w:rPr>
          <w:sz w:val="28"/>
          <w:szCs w:val="28"/>
          <w:u w:val="single"/>
        </w:rPr>
        <w:t xml:space="preserve"> </w:t>
      </w:r>
      <w:r w:rsidRPr="001C37A9">
        <w:rPr>
          <w:sz w:val="28"/>
          <w:szCs w:val="28"/>
          <w:u w:val="single"/>
        </w:rPr>
        <w:t>, od 9</w:t>
      </w:r>
      <w:r>
        <w:rPr>
          <w:sz w:val="28"/>
          <w:szCs w:val="28"/>
          <w:u w:val="single"/>
        </w:rPr>
        <w:t>.</w:t>
      </w:r>
      <w:r w:rsidRPr="001C37A9">
        <w:rPr>
          <w:sz w:val="28"/>
          <w:szCs w:val="28"/>
          <w:u w:val="single"/>
        </w:rPr>
        <w:t>30 do 13.00 ure, na TRŽNICI MOSTE</w:t>
      </w:r>
    </w:p>
    <w:p w:rsidR="00251F25" w:rsidRDefault="00251F25" w:rsidP="00251F25">
      <w:pPr>
        <w:rPr>
          <w:sz w:val="22"/>
          <w:szCs w:val="22"/>
        </w:rPr>
      </w:pPr>
    </w:p>
    <w:p w:rsidR="00251F25" w:rsidRDefault="00251F25" w:rsidP="00251F25">
      <w:pPr>
        <w:pStyle w:val="Navadensplet"/>
        <w:spacing w:before="0" w:beforeAutospacing="0" w:after="0" w:afterAutospacing="0"/>
        <w:rPr>
          <w:rFonts w:ascii="Calibri" w:hAnsi="Calibri" w:cs="Calibri"/>
          <w:b/>
          <w:i/>
          <w:color w:val="000000"/>
        </w:rPr>
      </w:pPr>
      <w:proofErr w:type="spellStart"/>
      <w:r>
        <w:rPr>
          <w:rFonts w:ascii="Calibri" w:hAnsi="Calibri" w:cs="Calibri"/>
          <w:b/>
          <w:i/>
          <w:color w:val="000000"/>
        </w:rPr>
        <w:t>Če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želite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popestriti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svoje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nedeljsko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dopoldne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i/>
          <w:color w:val="000000"/>
        </w:rPr>
        <w:t>pridite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i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naš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bolšjak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kultur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i/>
          <w:color w:val="000000"/>
        </w:rPr>
        <w:t>pravi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sejem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soseske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, ne </w:t>
      </w:r>
      <w:proofErr w:type="spellStart"/>
      <w:r>
        <w:rPr>
          <w:rFonts w:ascii="Calibri" w:hAnsi="Calibri" w:cs="Calibri"/>
          <w:b/>
          <w:i/>
          <w:color w:val="000000"/>
        </w:rPr>
        <w:t>bo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vam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dolgčas</w:t>
      </w:r>
      <w:proofErr w:type="spellEnd"/>
      <w:r>
        <w:rPr>
          <w:rFonts w:ascii="Calibri" w:hAnsi="Calibri" w:cs="Calibri"/>
          <w:b/>
          <w:i/>
          <w:color w:val="000000"/>
        </w:rPr>
        <w:t>.</w:t>
      </w:r>
    </w:p>
    <w:p w:rsidR="00251F25" w:rsidRDefault="00251F25" w:rsidP="00251F25">
      <w:pPr>
        <w:pStyle w:val="Navadensplet"/>
        <w:spacing w:before="0" w:beforeAutospacing="0" w:after="0" w:afterAutospacing="0"/>
        <w:rPr>
          <w:b/>
          <w:i/>
        </w:rPr>
      </w:pPr>
      <w:proofErr w:type="spellStart"/>
      <w:proofErr w:type="gramStart"/>
      <w:r>
        <w:rPr>
          <w:rFonts w:ascii="Calibri" w:hAnsi="Calibri" w:cs="Calibri"/>
          <w:b/>
          <w:i/>
          <w:color w:val="000000"/>
        </w:rPr>
        <w:t>Vsak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je </w:t>
      </w:r>
      <w:proofErr w:type="spellStart"/>
      <w:r>
        <w:rPr>
          <w:rFonts w:ascii="Calibri" w:hAnsi="Calibri" w:cs="Calibri"/>
          <w:b/>
          <w:i/>
          <w:color w:val="000000"/>
        </w:rPr>
        <w:t>lahko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udeleženec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i/>
          <w:color w:val="000000"/>
        </w:rPr>
        <w:t>vsak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lahko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najde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kaj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zase</w:t>
      </w:r>
      <w:proofErr w:type="spellEnd"/>
      <w:r>
        <w:rPr>
          <w:rFonts w:ascii="Calibri" w:hAnsi="Calibri" w:cs="Calibri"/>
          <w:b/>
          <w:i/>
          <w:color w:val="000000"/>
        </w:rPr>
        <w:t>.</w:t>
      </w:r>
      <w:proofErr w:type="gram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Pričakujemo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vas, da </w:t>
      </w:r>
      <w:proofErr w:type="spellStart"/>
      <w:r>
        <w:rPr>
          <w:rFonts w:ascii="Calibri" w:hAnsi="Calibri" w:cs="Calibri"/>
          <w:b/>
          <w:i/>
          <w:color w:val="000000"/>
        </w:rPr>
        <w:t>pridete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na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sejem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s </w:t>
      </w:r>
      <w:proofErr w:type="spellStart"/>
      <w:r>
        <w:rPr>
          <w:rFonts w:ascii="Calibri" w:hAnsi="Calibri" w:cs="Calibri"/>
          <w:b/>
          <w:i/>
          <w:color w:val="000000"/>
        </w:rPr>
        <w:t>predmeti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i/>
          <w:color w:val="000000"/>
        </w:rPr>
        <w:t>ki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jih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sami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ustvarjate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, z </w:t>
      </w:r>
      <w:proofErr w:type="spellStart"/>
      <w:r>
        <w:rPr>
          <w:rFonts w:ascii="Calibri" w:hAnsi="Calibri" w:cs="Calibri"/>
          <w:b/>
          <w:i/>
          <w:color w:val="000000"/>
        </w:rPr>
        <w:t>oblačili</w:t>
      </w:r>
      <w:proofErr w:type="spellEnd"/>
      <w:proofErr w:type="gramStart"/>
      <w:r>
        <w:rPr>
          <w:rFonts w:ascii="Calibri" w:hAnsi="Calibri" w:cs="Calibri"/>
          <w:b/>
          <w:i/>
          <w:color w:val="000000"/>
        </w:rPr>
        <w:t>,  s</w:t>
      </w:r>
      <w:proofErr w:type="gram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knjigami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i/>
          <w:color w:val="000000"/>
        </w:rPr>
        <w:t>šolskimi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torbicami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i/>
          <w:color w:val="000000"/>
        </w:rPr>
        <w:t>šolskimi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potrebščinami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i/>
          <w:color w:val="000000"/>
        </w:rPr>
        <w:t>igračkami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i/>
          <w:color w:val="000000"/>
        </w:rPr>
        <w:t>športno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opremo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i/>
          <w:color w:val="000000"/>
        </w:rPr>
        <w:t>rolkami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i/>
          <w:color w:val="000000"/>
        </w:rPr>
        <w:t>kolesi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i/>
          <w:color w:val="000000"/>
        </w:rPr>
        <w:t>rabljenimi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ali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manj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rabljenimi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stvarmi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i/>
          <w:color w:val="000000"/>
        </w:rPr>
        <w:t>ki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jih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družina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potrebuje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za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vsakdanje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življenje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. </w:t>
      </w:r>
      <w:proofErr w:type="spellStart"/>
      <w:r>
        <w:rPr>
          <w:rFonts w:ascii="Calibri" w:hAnsi="Calibri" w:cs="Calibri"/>
          <w:b/>
          <w:i/>
          <w:color w:val="000000"/>
        </w:rPr>
        <w:t>Za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vse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bodo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i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voljo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stojnice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i/>
          <w:color w:val="000000"/>
        </w:rPr>
        <w:t>ali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prodajna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mesta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i/>
          <w:color w:val="000000"/>
        </w:rPr>
        <w:t>kjer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bodo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lahko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vse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to </w:t>
      </w:r>
      <w:proofErr w:type="spellStart"/>
      <w:r>
        <w:rPr>
          <w:rFonts w:ascii="Calibri" w:hAnsi="Calibri" w:cs="Calibri"/>
          <w:b/>
          <w:i/>
          <w:color w:val="000000"/>
        </w:rPr>
        <w:t>izmenjali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i/>
          <w:color w:val="000000"/>
        </w:rPr>
        <w:t>prodali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ali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i/>
          <w:color w:val="000000"/>
        </w:rPr>
        <w:t>podarili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. </w:t>
      </w:r>
    </w:p>
    <w:p w:rsidR="00251F25" w:rsidRDefault="00251F25" w:rsidP="00251F25">
      <w:pPr>
        <w:rPr>
          <w:b/>
          <w:i/>
        </w:rPr>
      </w:pPr>
    </w:p>
    <w:p w:rsidR="00251F25" w:rsidRDefault="00251F25" w:rsidP="00251F25">
      <w:pPr>
        <w:rPr>
          <w:b/>
        </w:rPr>
      </w:pPr>
      <w:r>
        <w:rPr>
          <w:b/>
        </w:rPr>
        <w:t>PROGRAM</w:t>
      </w:r>
      <w:r>
        <w:t xml:space="preserve"> </w:t>
      </w:r>
      <w:r>
        <w:br/>
      </w:r>
      <w:r>
        <w:br/>
      </w:r>
      <w:r>
        <w:rPr>
          <w:b/>
        </w:rPr>
        <w:t xml:space="preserve">9.30-10.00 Predstavitev društva Šola zdravja </w:t>
      </w:r>
      <w:r>
        <w:rPr>
          <w:b/>
        </w:rPr>
        <w:br/>
        <w:t>10.00-11.00 Predstavitev Športnega društva Moste</w:t>
      </w:r>
      <w:r>
        <w:rPr>
          <w:b/>
        </w:rPr>
        <w:br/>
        <w:t>10.00-11.30 Predstavitev društva TAIJIQUAN</w:t>
      </w:r>
      <w:r>
        <w:rPr>
          <w:b/>
        </w:rPr>
        <w:br/>
        <w:t>11.30-12.00 Predstavitev društva "</w:t>
      </w:r>
      <w:proofErr w:type="spellStart"/>
      <w:r>
        <w:rPr>
          <w:b/>
        </w:rPr>
        <w:t>Capoeira</w:t>
      </w:r>
      <w:proofErr w:type="spellEnd"/>
      <w:r w:rsidR="00141CFE">
        <w:rPr>
          <w:b/>
        </w:rPr>
        <w:t xml:space="preserve"> </w:t>
      </w:r>
      <w:proofErr w:type="spellStart"/>
      <w:r>
        <w:rPr>
          <w:b/>
        </w:rPr>
        <w:t>tradiciao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baiana</w:t>
      </w:r>
      <w:proofErr w:type="spellEnd"/>
      <w:r>
        <w:rPr>
          <w:b/>
        </w:rPr>
        <w:t xml:space="preserve">" </w:t>
      </w:r>
      <w:r>
        <w:rPr>
          <w:b/>
        </w:rPr>
        <w:br/>
        <w:t>10.00-13.00 Mladi zmaji-športni poligon(Anja, Eva)</w:t>
      </w:r>
      <w:r>
        <w:rPr>
          <w:b/>
        </w:rPr>
        <w:br/>
        <w:t>10.00- 13.00 Sezam- športne vragolije (Jasna)</w:t>
      </w:r>
    </w:p>
    <w:p w:rsidR="00251F25" w:rsidRDefault="00251F25" w:rsidP="00251F25">
      <w:pPr>
        <w:rPr>
          <w:b/>
        </w:rPr>
      </w:pPr>
      <w:r>
        <w:rPr>
          <w:b/>
        </w:rPr>
        <w:t>11.00-13.00 Pečemo palačinke- Mladi hišni prijatelji</w:t>
      </w:r>
    </w:p>
    <w:p w:rsidR="00251F25" w:rsidRDefault="00251F25" w:rsidP="00251F25">
      <w:pPr>
        <w:rPr>
          <w:b/>
        </w:rPr>
      </w:pPr>
    </w:p>
    <w:p w:rsidR="00251F25" w:rsidRPr="00251F25" w:rsidRDefault="00251F25" w:rsidP="00251F25">
      <w:pPr>
        <w:rPr>
          <w:b/>
          <w:i/>
        </w:rPr>
      </w:pPr>
      <w:r w:rsidRPr="00251F25">
        <w:rPr>
          <w:b/>
          <w:i/>
        </w:rPr>
        <w:t>Nikar se ne ustrašite dežja, za stojnice na tržnici bodo na voljo dežniki, športne dejavnosti in delavnice za otroke pa se bodo preselile v avlo KD Španski borci.</w:t>
      </w:r>
    </w:p>
    <w:p w:rsidR="00251F25" w:rsidRPr="001537A5" w:rsidRDefault="00251F25" w:rsidP="00251F25">
      <w:pPr>
        <w:rPr>
          <w:sz w:val="22"/>
          <w:szCs w:val="22"/>
        </w:rPr>
      </w:pPr>
    </w:p>
    <w:p w:rsidR="00251F25" w:rsidRDefault="00251F25" w:rsidP="00251F25">
      <w:pPr>
        <w:rPr>
          <w:rFonts w:ascii="Calibri" w:hAnsi="Calibri"/>
          <w:sz w:val="20"/>
        </w:rPr>
      </w:pPr>
      <w:r>
        <w:rPr>
          <w:b/>
        </w:rPr>
        <w:t>Vljudno prosimo, da z vabilom seznanite svoje sosede, prijatelje in znance, sodelavce in druge.</w:t>
      </w:r>
    </w:p>
    <w:p w:rsidR="00251F25" w:rsidRDefault="00251F25" w:rsidP="00251F2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VESELIMO SE SKUPNEGA DRUŽENJA Z VAMI!</w:t>
      </w:r>
    </w:p>
    <w:p w:rsidR="00251F25" w:rsidRDefault="00251F25" w:rsidP="00251F25">
      <w:pPr>
        <w:jc w:val="both"/>
        <w:rPr>
          <w:b/>
        </w:rPr>
      </w:pPr>
      <w:r>
        <w:rPr>
          <w:b/>
        </w:rPr>
        <w:t>Vabljeni!</w:t>
      </w:r>
    </w:p>
    <w:p w:rsidR="00251F25" w:rsidRDefault="00251F25" w:rsidP="00251F25">
      <w:pPr>
        <w:ind w:left="5670"/>
        <w:jc w:val="center"/>
        <w:rPr>
          <w:b/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891"/>
        <w:gridCol w:w="3240"/>
        <w:gridCol w:w="2760"/>
      </w:tblGrid>
      <w:tr w:rsidR="00251F25" w:rsidRPr="001537A5" w:rsidTr="00BB378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25" w:rsidRPr="001537A5" w:rsidRDefault="00251F25" w:rsidP="00BB3787">
            <w:pPr>
              <w:jc w:val="center"/>
              <w:rPr>
                <w:sz w:val="18"/>
                <w:szCs w:val="18"/>
              </w:rPr>
            </w:pPr>
            <w:r w:rsidRPr="001537A5">
              <w:rPr>
                <w:noProof/>
                <w:sz w:val="18"/>
                <w:szCs w:val="18"/>
              </w:rPr>
              <w:drawing>
                <wp:inline distT="0" distB="0" distL="0" distR="0" wp14:anchorId="2E6E1F42" wp14:editId="51B1EFCE">
                  <wp:extent cx="718636" cy="895350"/>
                  <wp:effectExtent l="0" t="0" r="5715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636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25" w:rsidRPr="001537A5" w:rsidRDefault="00251F25" w:rsidP="00BB3787">
            <w:pPr>
              <w:jc w:val="center"/>
              <w:rPr>
                <w:sz w:val="18"/>
                <w:szCs w:val="18"/>
              </w:rPr>
            </w:pPr>
          </w:p>
          <w:p w:rsidR="00251F25" w:rsidRPr="001537A5" w:rsidRDefault="00251F25" w:rsidP="00BB3787">
            <w:pPr>
              <w:rPr>
                <w:b/>
                <w:sz w:val="18"/>
                <w:szCs w:val="18"/>
              </w:rPr>
            </w:pPr>
            <w:r w:rsidRPr="001537A5">
              <w:rPr>
                <w:b/>
                <w:sz w:val="18"/>
                <w:szCs w:val="18"/>
              </w:rPr>
              <w:t xml:space="preserve">               </w:t>
            </w:r>
            <w:r w:rsidRPr="001537A5">
              <w:rPr>
                <w:b/>
                <w:bCs/>
                <w:noProof/>
                <w:color w:val="000080"/>
                <w:sz w:val="18"/>
                <w:szCs w:val="18"/>
              </w:rPr>
              <w:drawing>
                <wp:inline distT="0" distB="0" distL="0" distR="0" wp14:anchorId="3249A0F5" wp14:editId="4DB098CA">
                  <wp:extent cx="676275" cy="828675"/>
                  <wp:effectExtent l="0" t="0" r="9525" b="9525"/>
                  <wp:docPr id="3" name="Slika 3" descr="cid:image001.gif@01CB114A.471CC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gif@01CB114A.471CC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25" w:rsidRPr="001537A5" w:rsidRDefault="00251F25" w:rsidP="00BB378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537A5">
              <w:rPr>
                <w:rFonts w:ascii="MyriadPro-Regular" w:eastAsiaTheme="minorHAnsi" w:hAnsi="MyriadPro-Regular" w:cs="MyriadPro-Regular"/>
                <w:color w:val="FFFFFF"/>
                <w:sz w:val="18"/>
                <w:szCs w:val="18"/>
                <w:lang w:eastAsia="en-US"/>
              </w:rPr>
              <w:t>ZDRUŽENJE MLAD</w:t>
            </w:r>
            <w:r w:rsidRPr="001537A5">
              <w:rPr>
                <w:rFonts w:ascii="MyriadPro-Regular" w:eastAsiaTheme="minorHAnsi" w:hAnsi="MyriadPro-Regular" w:cs="MyriadPro-Regular"/>
                <w:noProof/>
                <w:color w:val="FFFFFF"/>
                <w:sz w:val="18"/>
                <w:szCs w:val="18"/>
              </w:rPr>
              <w:drawing>
                <wp:inline distT="0" distB="0" distL="0" distR="0" wp14:anchorId="0AE269A8" wp14:editId="2AFC1791">
                  <wp:extent cx="733425" cy="76527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ezam_novi_2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37A5">
              <w:rPr>
                <w:rFonts w:ascii="MyriadPro-Regular" w:eastAsiaTheme="minorHAnsi" w:hAnsi="MyriadPro-Regular" w:cs="MyriadPro-Regular"/>
                <w:color w:val="FFFFFF"/>
                <w:sz w:val="18"/>
                <w:szCs w:val="18"/>
                <w:lang w:eastAsia="en-US"/>
              </w:rPr>
              <w:t>IEV IN OTROK</w:t>
            </w:r>
          </w:p>
        </w:tc>
      </w:tr>
      <w:tr w:rsidR="00251F25" w:rsidTr="00BB3787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25" w:rsidRDefault="00251F25" w:rsidP="00BB3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Mestna občina Ljubljana</w:t>
            </w:r>
          </w:p>
          <w:p w:rsidR="00251F25" w:rsidRDefault="00251F25" w:rsidP="00BB37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Četrtna skupnost Moste</w:t>
            </w:r>
          </w:p>
          <w:p w:rsidR="00251F25" w:rsidRDefault="00251F25" w:rsidP="00BB3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Ljubljana, Ob Ljubljanici </w:t>
            </w:r>
            <w:smartTag w:uri="urn:schemas-microsoft-com:office:smarttags" w:element="metricconverter">
              <w:smartTagPr>
                <w:attr w:name="ProductID" w:val="36 a"/>
              </w:smartTagPr>
              <w:r>
                <w:rPr>
                  <w:sz w:val="20"/>
                  <w:szCs w:val="20"/>
                </w:rPr>
                <w:t>36 a</w:t>
              </w:r>
            </w:smartTag>
          </w:p>
          <w:p w:rsidR="00251F25" w:rsidRDefault="00251F25" w:rsidP="00BB378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Tel: </w:t>
            </w:r>
            <w:r>
              <w:rPr>
                <w:sz w:val="16"/>
                <w:szCs w:val="16"/>
              </w:rPr>
              <w:t xml:space="preserve">01 54 42 375;  </w:t>
            </w:r>
            <w:proofErr w:type="spellStart"/>
            <w:r>
              <w:rPr>
                <w:sz w:val="16"/>
                <w:szCs w:val="16"/>
              </w:rPr>
              <w:t>f</w:t>
            </w:r>
            <w:r>
              <w:rPr>
                <w:sz w:val="20"/>
                <w:szCs w:val="20"/>
              </w:rPr>
              <w:t>ax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z w:val="16"/>
                <w:szCs w:val="16"/>
              </w:rPr>
              <w:t xml:space="preserve">  01 54 42 376</w:t>
            </w:r>
          </w:p>
          <w:p w:rsidR="00251F25" w:rsidRDefault="00251F25" w:rsidP="00BB3787">
            <w:pPr>
              <w:jc w:val="both"/>
            </w:pPr>
            <w:r>
              <w:rPr>
                <w:sz w:val="16"/>
                <w:szCs w:val="16"/>
              </w:rPr>
              <w:t>e-pošta: mol.moste@ljubljana.si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25" w:rsidRPr="001537A5" w:rsidRDefault="00251F25" w:rsidP="00BB3787">
            <w:pPr>
              <w:rPr>
                <w:sz w:val="16"/>
                <w:szCs w:val="16"/>
              </w:rPr>
            </w:pPr>
            <w:r w:rsidRPr="001537A5">
              <w:rPr>
                <w:sz w:val="16"/>
                <w:szCs w:val="16"/>
              </w:rPr>
              <w:t xml:space="preserve">Javni zavod  Mladi zmaji </w:t>
            </w:r>
          </w:p>
          <w:p w:rsidR="00251F25" w:rsidRPr="001537A5" w:rsidRDefault="00251F25" w:rsidP="00BB3787">
            <w:pPr>
              <w:rPr>
                <w:sz w:val="16"/>
                <w:szCs w:val="16"/>
              </w:rPr>
            </w:pPr>
            <w:r w:rsidRPr="001537A5">
              <w:rPr>
                <w:sz w:val="16"/>
                <w:szCs w:val="16"/>
              </w:rPr>
              <w:t>Center za kakovostno preživljanje prostega časa otrok in mladih</w:t>
            </w:r>
          </w:p>
          <w:p w:rsidR="00251F25" w:rsidRPr="001537A5" w:rsidRDefault="00251F25" w:rsidP="00BB3787">
            <w:pPr>
              <w:rPr>
                <w:sz w:val="16"/>
                <w:szCs w:val="16"/>
              </w:rPr>
            </w:pPr>
            <w:r w:rsidRPr="001537A5">
              <w:rPr>
                <w:sz w:val="16"/>
                <w:szCs w:val="16"/>
              </w:rPr>
              <w:t xml:space="preserve">Resljeva 18, 1000 Ljubljana, </w:t>
            </w:r>
            <w:proofErr w:type="spellStart"/>
            <w:r w:rsidRPr="001537A5">
              <w:rPr>
                <w:sz w:val="16"/>
                <w:szCs w:val="16"/>
              </w:rPr>
              <w:t>Slovenia</w:t>
            </w:r>
            <w:proofErr w:type="spellEnd"/>
          </w:p>
          <w:p w:rsidR="00251F25" w:rsidRPr="001537A5" w:rsidRDefault="00251F25" w:rsidP="00BB3787">
            <w:pPr>
              <w:rPr>
                <w:sz w:val="16"/>
                <w:szCs w:val="16"/>
              </w:rPr>
            </w:pPr>
            <w:r w:rsidRPr="001537A5">
              <w:rPr>
                <w:sz w:val="16"/>
                <w:szCs w:val="16"/>
              </w:rPr>
              <w:t xml:space="preserve">Tel.: </w:t>
            </w:r>
            <w:hyperlink r:id="rId9" w:tgtFrame="_blank" w:history="1">
              <w:r w:rsidRPr="001537A5">
                <w:rPr>
                  <w:rStyle w:val="Hiperpovezava"/>
                  <w:sz w:val="16"/>
                  <w:szCs w:val="16"/>
                </w:rPr>
                <w:t>+386 (0)1 306 4065</w:t>
              </w:r>
            </w:hyperlink>
            <w:r w:rsidRPr="001537A5">
              <w:rPr>
                <w:sz w:val="16"/>
                <w:szCs w:val="16"/>
              </w:rPr>
              <w:t xml:space="preserve">, </w:t>
            </w:r>
            <w:hyperlink r:id="rId10" w:tgtFrame="_blank" w:history="1">
              <w:r w:rsidRPr="001537A5">
                <w:rPr>
                  <w:rStyle w:val="Hiperpovezava"/>
                  <w:sz w:val="16"/>
                  <w:szCs w:val="16"/>
                </w:rPr>
                <w:t>+386 (0)51 659 021</w:t>
              </w:r>
            </w:hyperlink>
          </w:p>
          <w:p w:rsidR="00251F25" w:rsidRPr="001537A5" w:rsidRDefault="00251F25" w:rsidP="00BB3787">
            <w:pPr>
              <w:rPr>
                <w:sz w:val="16"/>
                <w:szCs w:val="16"/>
              </w:rPr>
            </w:pPr>
            <w:proofErr w:type="spellStart"/>
            <w:r w:rsidRPr="001537A5">
              <w:rPr>
                <w:sz w:val="16"/>
                <w:szCs w:val="16"/>
              </w:rPr>
              <w:t>Fax</w:t>
            </w:r>
            <w:proofErr w:type="spellEnd"/>
            <w:r w:rsidRPr="001537A5">
              <w:rPr>
                <w:sz w:val="16"/>
                <w:szCs w:val="16"/>
              </w:rPr>
              <w:t xml:space="preserve">: </w:t>
            </w:r>
            <w:hyperlink r:id="rId11" w:tgtFrame="_blank" w:history="1">
              <w:r w:rsidRPr="001537A5">
                <w:rPr>
                  <w:rStyle w:val="Hiperpovezava"/>
                  <w:sz w:val="16"/>
                  <w:szCs w:val="16"/>
                </w:rPr>
                <w:t>+386 (0)1 306 4067</w:t>
              </w:r>
            </w:hyperlink>
            <w:r w:rsidRPr="001537A5">
              <w:rPr>
                <w:sz w:val="16"/>
                <w:szCs w:val="16"/>
              </w:rPr>
              <w:t>,</w:t>
            </w:r>
            <w:proofErr w:type="spellStart"/>
            <w:r>
              <w:fldChar w:fldCharType="begin"/>
            </w:r>
            <w:r>
              <w:instrText xml:space="preserve"> HYPERLINK "http://www.mladizmaji.si/" \t "_blank" </w:instrText>
            </w:r>
            <w:r>
              <w:fldChar w:fldCharType="separate"/>
            </w:r>
            <w:r w:rsidRPr="001537A5">
              <w:rPr>
                <w:rStyle w:val="Hiperpovezava"/>
                <w:sz w:val="16"/>
                <w:szCs w:val="16"/>
              </w:rPr>
              <w:t>www.mladizmaji.si</w:t>
            </w:r>
            <w:proofErr w:type="spellEnd"/>
            <w:r>
              <w:rPr>
                <w:rStyle w:val="Hiperpovezava"/>
                <w:sz w:val="16"/>
                <w:szCs w:val="16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2"/>
              <w:gridCol w:w="892"/>
            </w:tblGrid>
            <w:tr w:rsidR="00251F25" w:rsidRPr="008F6B11" w:rsidTr="00BB378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251F25" w:rsidRPr="008F6B11" w:rsidRDefault="00251F25" w:rsidP="00BB3787">
                  <w:pPr>
                    <w:rPr>
                      <w:sz w:val="16"/>
                      <w:szCs w:val="16"/>
                    </w:rPr>
                  </w:pPr>
                  <w:r w:rsidRPr="008F6B11">
                    <w:rPr>
                      <w:sz w:val="16"/>
                      <w:szCs w:val="16"/>
                    </w:rPr>
                    <w:t xml:space="preserve">SEZAM, Novi trg 1 </w:t>
                  </w:r>
                </w:p>
              </w:tc>
            </w:tr>
            <w:tr w:rsidR="00251F25" w:rsidRPr="008F6B11" w:rsidTr="00BB378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251F25" w:rsidRDefault="00251F25" w:rsidP="00BB3787">
                  <w:pPr>
                    <w:rPr>
                      <w:sz w:val="16"/>
                      <w:szCs w:val="16"/>
                    </w:rPr>
                  </w:pPr>
                  <w:r w:rsidRPr="008F6B11">
                    <w:rPr>
                      <w:sz w:val="16"/>
                      <w:szCs w:val="16"/>
                    </w:rPr>
                    <w:t>1000 Ljubljana, Slovenija</w:t>
                  </w:r>
                </w:p>
                <w:p w:rsidR="00251F25" w:rsidRPr="008F6B11" w:rsidRDefault="00251F25" w:rsidP="00BB3787">
                  <w:pPr>
                    <w:rPr>
                      <w:sz w:val="16"/>
                      <w:szCs w:val="16"/>
                    </w:rPr>
                  </w:pPr>
                  <w:r w:rsidRPr="00877EE9">
                    <w:rPr>
                      <w:sz w:val="16"/>
                      <w:szCs w:val="16"/>
                    </w:rPr>
                    <w:t>info@zdruzenje-sezam.</w:t>
                  </w:r>
                  <w:r>
                    <w:rPr>
                      <w:sz w:val="16"/>
                      <w:szCs w:val="16"/>
                    </w:rPr>
                    <w:t>si</w:t>
                  </w:r>
                </w:p>
              </w:tc>
            </w:tr>
            <w:tr w:rsidR="00251F25" w:rsidRPr="008F6B11" w:rsidTr="00BB378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251F25" w:rsidRPr="00D1007E" w:rsidRDefault="00251F25" w:rsidP="00BB3787">
                  <w:pPr>
                    <w:rPr>
                      <w:sz w:val="16"/>
                      <w:szCs w:val="16"/>
                    </w:rPr>
                  </w:pPr>
                  <w:r w:rsidRPr="00D1007E">
                    <w:rPr>
                      <w:sz w:val="16"/>
                      <w:szCs w:val="16"/>
                    </w:rPr>
                    <w:t>Telefon: 01 251 12 18</w:t>
                  </w:r>
                </w:p>
                <w:p w:rsidR="00251F25" w:rsidRPr="00D1007E" w:rsidRDefault="00251F25" w:rsidP="00BB3787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1007E">
                    <w:rPr>
                      <w:sz w:val="16"/>
                      <w:szCs w:val="16"/>
                    </w:rPr>
                    <w:t>Fax</w:t>
                  </w:r>
                  <w:proofErr w:type="spellEnd"/>
                  <w:r w:rsidRPr="00D1007E">
                    <w:rPr>
                      <w:sz w:val="16"/>
                      <w:szCs w:val="16"/>
                    </w:rPr>
                    <w:t>: 01 251 12 19</w:t>
                  </w:r>
                </w:p>
                <w:p w:rsidR="00251F25" w:rsidRPr="00D1007E" w:rsidRDefault="00251F25" w:rsidP="00BB3787">
                  <w:pPr>
                    <w:rPr>
                      <w:sz w:val="16"/>
                      <w:szCs w:val="16"/>
                      <w:highlight w:val="yellow"/>
                    </w:rPr>
                  </w:pPr>
                  <w:r w:rsidRPr="00D1007E">
                    <w:rPr>
                      <w:sz w:val="16"/>
                      <w:szCs w:val="16"/>
                    </w:rPr>
                    <w:t>GSM: 041 960 257</w:t>
                  </w:r>
                </w:p>
              </w:tc>
            </w:tr>
            <w:tr w:rsidR="00251F25" w:rsidRPr="008F6B11" w:rsidTr="00BB3787">
              <w:trPr>
                <w:trHeight w:val="80"/>
                <w:tblCellSpacing w:w="0" w:type="dxa"/>
              </w:trPr>
              <w:tc>
                <w:tcPr>
                  <w:tcW w:w="1652" w:type="dxa"/>
                  <w:vAlign w:val="center"/>
                </w:tcPr>
                <w:p w:rsidR="00251F25" w:rsidRPr="00D1007E" w:rsidRDefault="00251F25" w:rsidP="00BB3787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51F25" w:rsidRPr="008F6B11" w:rsidRDefault="00251F25" w:rsidP="00BB3787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51F25" w:rsidRDefault="00251F25" w:rsidP="00BB3787">
            <w:pPr>
              <w:rPr>
                <w:sz w:val="16"/>
                <w:szCs w:val="16"/>
              </w:rPr>
            </w:pPr>
          </w:p>
        </w:tc>
      </w:tr>
    </w:tbl>
    <w:p w:rsidR="00251F25" w:rsidRDefault="00251F25" w:rsidP="00251F25"/>
    <w:sectPr w:rsidR="00251F25" w:rsidSect="006D3881">
      <w:headerReference w:type="even" r:id="rId12"/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95" w:rsidRDefault="00C84B13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24094" o:spid="_x0000_s2050" type="#_x0000_t75" style="position:absolute;margin-left:0;margin-top:0;width:453.45pt;height:476.25pt;z-index:-251658240;mso-position-horizontal:center;mso-position-horizontal-relative:margin;mso-position-vertical:center;mso-position-vertical-relative:margin" o:allowincell="f">
          <v:imagedata r:id="rId1" o:title="SONČEK NA FLISI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253326"/>
      <w:docPartObj>
        <w:docPartGallery w:val="Watermarks"/>
        <w:docPartUnique/>
      </w:docPartObj>
    </w:sdtPr>
    <w:sdtEndPr/>
    <w:sdtContent>
      <w:p w:rsidR="004D5095" w:rsidRDefault="00C84B13">
        <w:pPr>
          <w:pStyle w:val="Glava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4224095" o:spid="_x0000_s2051" type="#_x0000_t75" style="position:absolute;margin-left:0;margin-top:0;width:453.45pt;height:476.25pt;z-index:-251658240;mso-position-horizontal:center;mso-position-horizontal-relative:margin;mso-position-vertical:center;mso-position-vertical-relative:margin" o:allowincell="f">
              <v:imagedata r:id="rId1" o:title="SONČEK NA FLISIH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95" w:rsidRDefault="00C84B13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24093" o:spid="_x0000_s2049" type="#_x0000_t75" style="position:absolute;margin-left:0;margin-top:0;width:453.45pt;height:476.25pt;z-index:-251658240;mso-position-horizontal:center;mso-position-horizontal-relative:margin;mso-position-vertical:center;mso-position-vertical-relative:margin" o:allowincell="f">
          <v:imagedata r:id="rId1" o:title="SONČEK NA FLISI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C2"/>
    <w:rsid w:val="00141CFE"/>
    <w:rsid w:val="00251F25"/>
    <w:rsid w:val="00637F1E"/>
    <w:rsid w:val="009F664C"/>
    <w:rsid w:val="00A41CF4"/>
    <w:rsid w:val="00C84B13"/>
    <w:rsid w:val="00C94CC2"/>
    <w:rsid w:val="00EC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51F25"/>
    <w:pPr>
      <w:keepNext/>
      <w:outlineLvl w:val="0"/>
    </w:pPr>
    <w:rPr>
      <w:b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51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51F25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251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table" w:styleId="Tabelamrea">
    <w:name w:val="Table Grid"/>
    <w:basedOn w:val="Navadnatabela"/>
    <w:rsid w:val="00251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51F2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51F2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semiHidden/>
    <w:unhideWhenUsed/>
    <w:rsid w:val="00251F25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251F25"/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251F2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251F2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251F2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F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F25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51F25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51F25"/>
    <w:pPr>
      <w:keepNext/>
      <w:outlineLvl w:val="0"/>
    </w:pPr>
    <w:rPr>
      <w:b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51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51F25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251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table" w:styleId="Tabelamrea">
    <w:name w:val="Table Grid"/>
    <w:basedOn w:val="Navadnatabela"/>
    <w:rsid w:val="00251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51F2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51F2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semiHidden/>
    <w:unhideWhenUsed/>
    <w:rsid w:val="00251F25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251F25"/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251F2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251F2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251F2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F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F25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51F25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cid:image001.gif@01CB114A.471CC130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tel:%2B386%20%280%291%20306%204067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tel:%2B386%20%280%2951%20659%2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386%20%280%291%20306%204065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sincic</dc:creator>
  <cp:keywords/>
  <dc:description/>
  <cp:lastModifiedBy>sincic</cp:lastModifiedBy>
  <cp:revision>3</cp:revision>
  <cp:lastPrinted>2014-08-26T09:14:00Z</cp:lastPrinted>
  <dcterms:created xsi:type="dcterms:W3CDTF">2014-08-26T09:03:00Z</dcterms:created>
  <dcterms:modified xsi:type="dcterms:W3CDTF">2014-08-26T09:29:00Z</dcterms:modified>
</cp:coreProperties>
</file>